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7CF6D" w14:textId="77777777" w:rsidR="003B6CB6" w:rsidRPr="003B6CB6" w:rsidRDefault="003B6CB6" w:rsidP="003B6CB6">
      <w:r w:rsidRPr="003B6CB6">
        <w:t>Zakończył się jedenasty rok działalności Gdańskiego Uniwersytetu Trzeciego Wieku na Uniwersytecie Gdańskim.</w:t>
      </w:r>
    </w:p>
    <w:p w14:paraId="24BD5A7F" w14:textId="77777777" w:rsidR="003B6CB6" w:rsidRPr="003B6CB6" w:rsidRDefault="003B6CB6" w:rsidP="003B6CB6">
      <w:r w:rsidRPr="003B6CB6">
        <w:t xml:space="preserve">W roku akademickim 2014/2015 liczba słuchaczy wyniosła </w:t>
      </w:r>
      <w:r w:rsidRPr="003B6CB6">
        <w:rPr>
          <w:b/>
          <w:bCs/>
        </w:rPr>
        <w:t>1450 osób</w:t>
      </w:r>
      <w:r w:rsidRPr="003B6CB6">
        <w:t xml:space="preserve">, w tym </w:t>
      </w:r>
      <w:r w:rsidRPr="003B6CB6">
        <w:rPr>
          <w:b/>
          <w:bCs/>
        </w:rPr>
        <w:t>170 mężczyzn</w:t>
      </w:r>
      <w:r w:rsidRPr="003B6CB6">
        <w:t>.</w:t>
      </w:r>
    </w:p>
    <w:p w14:paraId="0F458212" w14:textId="77777777" w:rsidR="003B6CB6" w:rsidRPr="003B6CB6" w:rsidRDefault="003B6CB6" w:rsidP="003B6CB6">
      <w:r w:rsidRPr="003B6CB6">
        <w:t>Zdecydowaną większość Słuchaczy Gdańskiego Uniwersytetu Trzeciego Wieku stanowią osoby zamieszkałe w Trójmieście. Wśród Słuchaczy są również osoby, które dojeżdżają z okolic trójmiasta - Chwaszczyna, Banina, Tczewa, Rumi, Straszyna, Elbląga.</w:t>
      </w:r>
    </w:p>
    <w:p w14:paraId="789BAE66" w14:textId="67AADF4B" w:rsidR="003B6CB6" w:rsidRPr="003B6CB6" w:rsidRDefault="003B6CB6" w:rsidP="003B6CB6">
      <w:r w:rsidRPr="003B6CB6">
        <w:t xml:space="preserve">W czasie roku akademickiego słuchacze mieli możliwość wysłuchania 103 wykładów i prelekcji (w tym 53 </w:t>
      </w:r>
      <w:r w:rsidRPr="003B6CB6">
        <w:t>wykłady</w:t>
      </w:r>
      <w:r w:rsidRPr="003B6CB6">
        <w:t xml:space="preserve"> i </w:t>
      </w:r>
      <w:r w:rsidRPr="003B6CB6">
        <w:t>50 prelekcji</w:t>
      </w:r>
      <w:r w:rsidRPr="003B6CB6">
        <w:t xml:space="preserve">). Tematyka spotkań obejmowała zagadnienia z </w:t>
      </w:r>
      <w:r w:rsidRPr="003B6CB6">
        <w:t>zakresu: turystyki</w:t>
      </w:r>
      <w:r w:rsidRPr="003B6CB6">
        <w:t xml:space="preserve">, architektury, sztuki, literatury, </w:t>
      </w:r>
      <w:r w:rsidRPr="003B6CB6">
        <w:t>biologii, prawa</w:t>
      </w:r>
      <w:r w:rsidRPr="003B6CB6">
        <w:t xml:space="preserve">, dziejów miasta Gdańsk, religioznawstwa, psychologii, politologii, kosmologii, </w:t>
      </w:r>
      <w:r w:rsidRPr="003B6CB6">
        <w:t>kultury i</w:t>
      </w:r>
      <w:r w:rsidRPr="003B6CB6">
        <w:t xml:space="preserve"> teatrologii. Oferta została wzbogacona o zajęcia terenowe odbywające się na Kampusie Uniwersytetu </w:t>
      </w:r>
      <w:r w:rsidRPr="003B6CB6">
        <w:t>Gdańskiego poza</w:t>
      </w:r>
      <w:r w:rsidRPr="003B6CB6">
        <w:t xml:space="preserve"> salami dydaktycznymi. Łącznie odbyło się 7 gier terenowych.  Łączna liczba godzin </w:t>
      </w:r>
      <w:r w:rsidRPr="003B6CB6">
        <w:rPr>
          <w:b/>
          <w:bCs/>
        </w:rPr>
        <w:t xml:space="preserve">zajęć z oferty podstawowej wyniosła 129,5 godzin </w:t>
      </w:r>
      <w:r w:rsidRPr="003B6CB6">
        <w:t>(1</w:t>
      </w:r>
      <w:r w:rsidRPr="003B6CB6">
        <w:t>,5 godzinne wykłady i 1 godzinne prelekcje, z wyłączeniem gier terenowych: 7 godzin). Ponadto w semestrze zimowym, w ramach oferty podstawowej odbył się – Koncert Zimowy.</w:t>
      </w:r>
    </w:p>
    <w:p w14:paraId="077E724C" w14:textId="41333BA4" w:rsidR="003B6CB6" w:rsidRPr="003B6CB6" w:rsidRDefault="003B6CB6" w:rsidP="003B6CB6">
      <w:r w:rsidRPr="003B6CB6">
        <w:t xml:space="preserve">W semestrze letnim odbyły się trzy koncerty z cyklu „Spotkania z muzyką”, a także koncert </w:t>
      </w:r>
      <w:r w:rsidRPr="003B6CB6">
        <w:t>niespodzianka z</w:t>
      </w:r>
      <w:r w:rsidRPr="003B6CB6">
        <w:t xml:space="preserve"> okazji Prima aprilis.</w:t>
      </w:r>
    </w:p>
    <w:p w14:paraId="18F38F2D" w14:textId="77777777" w:rsidR="003B6CB6" w:rsidRPr="003B6CB6" w:rsidRDefault="003B6CB6" w:rsidP="003B6CB6">
      <w:r w:rsidRPr="003B6CB6">
        <w:t xml:space="preserve">Dbając o aktywizację osób w tzw. złotym wieku, w roku akademickim 2014/2015, Słuchacze mieli możliwość uczęszczania na różnorodne zajęcia dodatkowe.  Łącznie </w:t>
      </w:r>
      <w:r w:rsidRPr="003B6CB6">
        <w:rPr>
          <w:b/>
          <w:bCs/>
        </w:rPr>
        <w:t>110 grup zajęć dodatkowych</w:t>
      </w:r>
      <w:r w:rsidRPr="003B6CB6">
        <w:t>, w tym:</w:t>
      </w:r>
    </w:p>
    <w:p w14:paraId="52C8625A" w14:textId="77777777" w:rsidR="003B6CB6" w:rsidRPr="003B6CB6" w:rsidRDefault="003B6CB6" w:rsidP="003B6CB6">
      <w:pPr>
        <w:numPr>
          <w:ilvl w:val="0"/>
          <w:numId w:val="1"/>
        </w:numPr>
      </w:pPr>
      <w:r w:rsidRPr="003B6CB6">
        <w:t>26 grup lektoratów języków obcych ( 327  słuchaczy), w tym:</w:t>
      </w:r>
    </w:p>
    <w:p w14:paraId="6C71E897" w14:textId="77777777" w:rsidR="003B6CB6" w:rsidRPr="003B6CB6" w:rsidRDefault="003B6CB6" w:rsidP="003B6CB6">
      <w:r w:rsidRPr="003B6CB6">
        <w:t>a) język angielski – 168 osób</w:t>
      </w:r>
    </w:p>
    <w:p w14:paraId="68F4D726" w14:textId="77777777" w:rsidR="003B6CB6" w:rsidRPr="003B6CB6" w:rsidRDefault="003B6CB6" w:rsidP="003B6CB6">
      <w:r w:rsidRPr="003B6CB6">
        <w:t>b) język niemiecki – 63 osoby</w:t>
      </w:r>
    </w:p>
    <w:p w14:paraId="13EEB508" w14:textId="77777777" w:rsidR="003B6CB6" w:rsidRPr="003B6CB6" w:rsidRDefault="003B6CB6" w:rsidP="003B6CB6">
      <w:r w:rsidRPr="003B6CB6">
        <w:t>c) język hiszpański – 31 osób</w:t>
      </w:r>
    </w:p>
    <w:p w14:paraId="47A3C0C8" w14:textId="77777777" w:rsidR="003B6CB6" w:rsidRPr="003B6CB6" w:rsidRDefault="003B6CB6" w:rsidP="003B6CB6">
      <w:r w:rsidRPr="003B6CB6">
        <w:t>d) język włoski – 29 osób</w:t>
      </w:r>
    </w:p>
    <w:p w14:paraId="7027A06E" w14:textId="77777777" w:rsidR="003B6CB6" w:rsidRPr="003B6CB6" w:rsidRDefault="003B6CB6" w:rsidP="003B6CB6">
      <w:r w:rsidRPr="003B6CB6">
        <w:t>e) język francuski – 20 osób</w:t>
      </w:r>
    </w:p>
    <w:p w14:paraId="3B428BC1" w14:textId="5EAA2606" w:rsidR="003B6CB6" w:rsidRPr="003B6CB6" w:rsidRDefault="003B6CB6" w:rsidP="003B6CB6">
      <w:r w:rsidRPr="003B6CB6">
        <w:t xml:space="preserve">f) język rosyjski </w:t>
      </w:r>
      <w:r w:rsidRPr="003B6CB6">
        <w:t>- 16</w:t>
      </w:r>
      <w:r w:rsidRPr="003B6CB6">
        <w:t xml:space="preserve"> osób</w:t>
      </w:r>
    </w:p>
    <w:p w14:paraId="02F84542" w14:textId="47DE48B5" w:rsidR="003B6CB6" w:rsidRPr="003B6CB6" w:rsidRDefault="003B6CB6" w:rsidP="003B6CB6">
      <w:pPr>
        <w:numPr>
          <w:ilvl w:val="0"/>
          <w:numId w:val="2"/>
        </w:numPr>
      </w:pPr>
      <w:r w:rsidRPr="003B6CB6">
        <w:t xml:space="preserve">43 grupy zajęć ruchowych </w:t>
      </w:r>
      <w:r w:rsidRPr="003B6CB6">
        <w:t>(706</w:t>
      </w:r>
      <w:r w:rsidRPr="003B6CB6">
        <w:t xml:space="preserve"> słuchaczy) w tym między innymi:</w:t>
      </w:r>
    </w:p>
    <w:p w14:paraId="098595CC" w14:textId="77777777" w:rsidR="003B6CB6" w:rsidRPr="003B6CB6" w:rsidRDefault="003B6CB6" w:rsidP="003B6CB6">
      <w:r w:rsidRPr="003B6CB6">
        <w:t>a) szkoła pleców – 148 słuchaczy</w:t>
      </w:r>
    </w:p>
    <w:p w14:paraId="64D07C04" w14:textId="77777777" w:rsidR="003B6CB6" w:rsidRPr="003B6CB6" w:rsidRDefault="003B6CB6" w:rsidP="003B6CB6">
      <w:r w:rsidRPr="003B6CB6">
        <w:t>b) gimnastyka dla pań – 80 słuchaczek</w:t>
      </w:r>
    </w:p>
    <w:p w14:paraId="2D328C2C" w14:textId="77777777" w:rsidR="003B6CB6" w:rsidRPr="003B6CB6" w:rsidRDefault="003B6CB6" w:rsidP="003B6CB6">
      <w:r w:rsidRPr="003B6CB6">
        <w:t>c) joga relaksacyjna – 105 słuchaczy</w:t>
      </w:r>
    </w:p>
    <w:p w14:paraId="07383FAA" w14:textId="77777777" w:rsidR="003B6CB6" w:rsidRPr="003B6CB6" w:rsidRDefault="003B6CB6" w:rsidP="003B6CB6">
      <w:r w:rsidRPr="003B6CB6">
        <w:t>d) marsz po zdrowie (nordic walking) – 64 słuchaczy</w:t>
      </w:r>
    </w:p>
    <w:p w14:paraId="13EF21C5" w14:textId="77777777" w:rsidR="003B6CB6" w:rsidRPr="003B6CB6" w:rsidRDefault="003B6CB6" w:rsidP="003B6CB6">
      <w:r w:rsidRPr="003B6CB6">
        <w:lastRenderedPageBreak/>
        <w:t>e) gimnastyka usprawniająca – 102 słuchaczy</w:t>
      </w:r>
    </w:p>
    <w:p w14:paraId="57EF4135" w14:textId="6BFF2C9F" w:rsidR="003B6CB6" w:rsidRPr="003B6CB6" w:rsidRDefault="003B6CB6" w:rsidP="003B6CB6">
      <w:pPr>
        <w:numPr>
          <w:ilvl w:val="0"/>
          <w:numId w:val="3"/>
        </w:numPr>
      </w:pPr>
      <w:r w:rsidRPr="003B6CB6">
        <w:t xml:space="preserve">9 grup warsztatów psychologicznych </w:t>
      </w:r>
      <w:r w:rsidRPr="003B6CB6">
        <w:t>(189</w:t>
      </w:r>
      <w:r w:rsidRPr="003B6CB6">
        <w:t xml:space="preserve"> słuchaczy)</w:t>
      </w:r>
    </w:p>
    <w:p w14:paraId="10A56267" w14:textId="70F3E2BA" w:rsidR="003B6CB6" w:rsidRPr="003B6CB6" w:rsidRDefault="003B6CB6" w:rsidP="003B6CB6">
      <w:pPr>
        <w:numPr>
          <w:ilvl w:val="0"/>
          <w:numId w:val="3"/>
        </w:numPr>
      </w:pPr>
      <w:r w:rsidRPr="003B6CB6">
        <w:t xml:space="preserve">17 grup warsztatów komputerowych </w:t>
      </w:r>
      <w:r w:rsidRPr="003B6CB6">
        <w:t>(207</w:t>
      </w:r>
      <w:r w:rsidRPr="003B6CB6">
        <w:t xml:space="preserve"> słuchaczy)</w:t>
      </w:r>
    </w:p>
    <w:p w14:paraId="33BCBC38" w14:textId="77777777" w:rsidR="003B6CB6" w:rsidRPr="003B6CB6" w:rsidRDefault="003B6CB6" w:rsidP="003B6CB6">
      <w:pPr>
        <w:numPr>
          <w:ilvl w:val="0"/>
          <w:numId w:val="3"/>
        </w:numPr>
      </w:pPr>
      <w:r w:rsidRPr="003B6CB6">
        <w:t>11 grup z zakresu nauk humanistycznych (277 słuchaczy) w tym m.in.:</w:t>
      </w:r>
    </w:p>
    <w:p w14:paraId="6A8D9006" w14:textId="77777777" w:rsidR="003B6CB6" w:rsidRPr="003B6CB6" w:rsidRDefault="003B6CB6" w:rsidP="003B6CB6">
      <w:r w:rsidRPr="003B6CB6">
        <w:t>a) 3 grupy historii sztuki (83 słuchaczy)</w:t>
      </w:r>
    </w:p>
    <w:p w14:paraId="53DB34A8" w14:textId="64E9F8E2" w:rsidR="003B6CB6" w:rsidRPr="003B6CB6" w:rsidRDefault="003B6CB6" w:rsidP="003B6CB6">
      <w:r w:rsidRPr="003B6CB6">
        <w:t xml:space="preserve">b) 2 grupy zajęć z literatury pięknej </w:t>
      </w:r>
      <w:r w:rsidRPr="003B6CB6">
        <w:t>(42</w:t>
      </w:r>
      <w:r w:rsidRPr="003B6CB6">
        <w:t xml:space="preserve"> słuchaczy)</w:t>
      </w:r>
    </w:p>
    <w:p w14:paraId="1B800240" w14:textId="2B087E02" w:rsidR="003B6CB6" w:rsidRPr="003B6CB6" w:rsidRDefault="003B6CB6" w:rsidP="003B6CB6">
      <w:r w:rsidRPr="003B6CB6">
        <w:t xml:space="preserve">c) 1 grupa zajęć z filozofii </w:t>
      </w:r>
      <w:r w:rsidRPr="003B6CB6">
        <w:t>(33</w:t>
      </w:r>
      <w:r w:rsidRPr="003B6CB6">
        <w:t xml:space="preserve"> słuchaczy)</w:t>
      </w:r>
    </w:p>
    <w:p w14:paraId="18E31656" w14:textId="77777777" w:rsidR="003B6CB6" w:rsidRPr="003B6CB6" w:rsidRDefault="003B6CB6" w:rsidP="003B6CB6">
      <w:pPr>
        <w:numPr>
          <w:ilvl w:val="0"/>
          <w:numId w:val="4"/>
        </w:numPr>
      </w:pPr>
      <w:r w:rsidRPr="003B6CB6">
        <w:t>6 grup warsztatów twórczych (78 osób), w tym:</w:t>
      </w:r>
    </w:p>
    <w:p w14:paraId="5ADCA6D9" w14:textId="77777777" w:rsidR="003B6CB6" w:rsidRPr="003B6CB6" w:rsidRDefault="003B6CB6" w:rsidP="003B6CB6">
      <w:r w:rsidRPr="003B6CB6">
        <w:t>a) 3 grupy warsztatów plastycznych</w:t>
      </w:r>
    </w:p>
    <w:p w14:paraId="5DF9C938" w14:textId="77777777" w:rsidR="003B6CB6" w:rsidRPr="003B6CB6" w:rsidRDefault="003B6CB6" w:rsidP="003B6CB6">
      <w:r w:rsidRPr="003B6CB6">
        <w:t>b) 2 grupy warsztatów fotograficznych</w:t>
      </w:r>
    </w:p>
    <w:p w14:paraId="52A942E2" w14:textId="77777777" w:rsidR="003B6CB6" w:rsidRPr="003B6CB6" w:rsidRDefault="003B6CB6" w:rsidP="003B6CB6">
      <w:r w:rsidRPr="003B6CB6">
        <w:t>c) grupa warsztatów literackich</w:t>
      </w:r>
    </w:p>
    <w:p w14:paraId="4277B443" w14:textId="77777777" w:rsidR="003B6CB6" w:rsidRPr="003B6CB6" w:rsidRDefault="003B6CB6" w:rsidP="003B6CB6">
      <w:r w:rsidRPr="003B6CB6">
        <w:t xml:space="preserve">W semestrze letnim zostały utworzone grupy zajęć dodatkowych z zakresu: </w:t>
      </w:r>
      <w:r w:rsidRPr="003B6CB6">
        <w:rPr>
          <w:b/>
          <w:bCs/>
        </w:rPr>
        <w:t>Historii Polski</w:t>
      </w:r>
      <w:r w:rsidRPr="003B6CB6">
        <w:t xml:space="preserve"> (1 grupa), </w:t>
      </w:r>
      <w:r w:rsidRPr="003B6CB6">
        <w:rPr>
          <w:b/>
          <w:bCs/>
        </w:rPr>
        <w:t>Tańca towarzyskiego</w:t>
      </w:r>
      <w:r w:rsidRPr="003B6CB6">
        <w:t xml:space="preserve"> (2 grupy) , a także zajęcia </w:t>
      </w:r>
      <w:r w:rsidRPr="003B6CB6">
        <w:rPr>
          <w:b/>
          <w:bCs/>
        </w:rPr>
        <w:t>Mój tablet</w:t>
      </w:r>
      <w:r w:rsidRPr="003B6CB6">
        <w:t xml:space="preserve"> (zajęcia ze sprzętem komputerowym własnym – 2 grupy).</w:t>
      </w:r>
    </w:p>
    <w:p w14:paraId="054B5838" w14:textId="77777777" w:rsidR="003B6CB6" w:rsidRPr="003B6CB6" w:rsidRDefault="003B6CB6" w:rsidP="003B6CB6">
      <w:r w:rsidRPr="003B6CB6">
        <w:t xml:space="preserve">W roku akademickim 2014/2015 zostało przeprowadzonych </w:t>
      </w:r>
      <w:r w:rsidRPr="003B6CB6">
        <w:rPr>
          <w:b/>
          <w:bCs/>
        </w:rPr>
        <w:t>4160 godzin dydaktycznych, w ramach oferty dodatkowej.</w:t>
      </w:r>
    </w:p>
    <w:p w14:paraId="368402B5" w14:textId="77777777" w:rsidR="003B6CB6" w:rsidRPr="003B6CB6" w:rsidRDefault="003B6CB6" w:rsidP="003B6CB6">
      <w:r w:rsidRPr="003B6CB6">
        <w:t>Dzięki uprzejmości władz Wydziału Prawa i Administracji, uczestnicy zajęć „Warsztaty Plastyczne” mogli zaprezentować swoje prace, na wystawie w gmachu Wydziału. Przychylność władz Wydziału Prawa i Administracji, pozwoliła również na zorganizowanie wieczorku poetyckiego Pani Ewy Ilińskiej – poetki, uczestniczki zajęć „Warsztaty literackie”.</w:t>
      </w:r>
    </w:p>
    <w:p w14:paraId="0168B399" w14:textId="77777777" w:rsidR="003B6CB6" w:rsidRPr="003B6CB6" w:rsidRDefault="003B6CB6" w:rsidP="003B6CB6">
      <w:r w:rsidRPr="003B6CB6">
        <w:t>Na początku roku 2015, została uruchomiona nowa strona internetowa.</w:t>
      </w:r>
    </w:p>
    <w:p w14:paraId="28BE9FE4" w14:textId="77777777" w:rsidR="003B6CB6" w:rsidRPr="003B6CB6" w:rsidRDefault="003B6CB6" w:rsidP="003B6CB6">
      <w:r w:rsidRPr="003B6CB6">
        <w:t>7 maja, pod pieczą mgr Joanny Rogowskiej, słuchacze pokonali dystans 5 km, biorąc udział w ogólnopolskim III Marszu Nordic Walking Studentów UTW 2015.</w:t>
      </w:r>
    </w:p>
    <w:p w14:paraId="3408C738" w14:textId="37772284" w:rsidR="003B6CB6" w:rsidRPr="003B6CB6" w:rsidRDefault="003B6CB6" w:rsidP="003B6CB6">
      <w:r w:rsidRPr="003B6CB6">
        <w:t xml:space="preserve">12 maja, dzięki współpracy z Zakładem Archeologii Śródziemnomorskiej UG oraz Studenckim Kołem Naukowym Archeologii Śródziemnomorskiej </w:t>
      </w:r>
      <w:r w:rsidRPr="003B6CB6">
        <w:t>UG, słuchacze</w:t>
      </w:r>
      <w:r w:rsidRPr="003B6CB6">
        <w:t xml:space="preserve"> mieli możliwość wysłuchania wykładu Prof. Dr hab. Ewdoksji Papuci – </w:t>
      </w:r>
      <w:r w:rsidRPr="003B6CB6">
        <w:t>Władyki, z</w:t>
      </w:r>
      <w:r w:rsidRPr="003B6CB6">
        <w:t xml:space="preserve"> Uniwersytetu Jagiellońskiego.</w:t>
      </w:r>
    </w:p>
    <w:p w14:paraId="4FCF8912" w14:textId="77777777" w:rsidR="003B6CB6" w:rsidRPr="003B6CB6" w:rsidRDefault="003B6CB6" w:rsidP="003B6CB6">
      <w:r w:rsidRPr="003B6CB6">
        <w:t>W ramach Klubu Turystycznego Słuchaczy Gdańskiego UTW, którego inicjatorem i aktywnym działaczem jest Pan Leon Chwiałkowski – słuchacz Uniwersytetu, odbyły się wycieczki słuchaczy m.in. do: Elbląga i Borów Tucholskich.</w:t>
      </w:r>
    </w:p>
    <w:p w14:paraId="67CA51F0" w14:textId="77777777" w:rsidR="003B6CB6" w:rsidRPr="003B6CB6" w:rsidRDefault="003B6CB6" w:rsidP="003B6CB6">
      <w:r w:rsidRPr="003B6CB6">
        <w:lastRenderedPageBreak/>
        <w:t>Pierwsze kroki działalności postawił Klub Dyskusyjny, w ramach którego odbyły się spotkania dyskusyjne, podczas których słuchacze mieli możliwość wystąpienia przed zgromadzonymi osobami, a także wzięcia udziału w dyskusji.</w:t>
      </w:r>
    </w:p>
    <w:p w14:paraId="57B656FA" w14:textId="2ABA79F5" w:rsidR="003B6CB6" w:rsidRPr="003B6CB6" w:rsidRDefault="003B6CB6" w:rsidP="003B6CB6">
      <w:r w:rsidRPr="003B6CB6">
        <w:t xml:space="preserve">Rok akademicki 2014/2015 był czasem dynamicznych zmian, i wielu nowych inicjatyw, </w:t>
      </w:r>
      <w:r w:rsidRPr="003B6CB6">
        <w:t>których zwieńczeniem</w:t>
      </w:r>
      <w:r w:rsidRPr="003B6CB6">
        <w:t xml:space="preserve"> było uroczyste zakończenie w kompleksie Aqua Park Sopot.</w:t>
      </w:r>
    </w:p>
    <w:p w14:paraId="09339927" w14:textId="77777777" w:rsidR="003B6CB6" w:rsidRPr="003B6CB6" w:rsidRDefault="003B6CB6" w:rsidP="003B6CB6">
      <w:r w:rsidRPr="003B6CB6">
        <w:t>Podczas uroczystości, przed słuchaczami i osobami towarzyszącymi wystąpili studenci Akademii Muzycznej w Gdańsku.  Po uroczystości odbyła się zabawa taneczna w restauracji Pick&amp;Roll, wraz z poczęstunkiem.</w:t>
      </w:r>
    </w:p>
    <w:p w14:paraId="1B8728F7" w14:textId="77777777" w:rsidR="003B6CB6" w:rsidRPr="003B6CB6" w:rsidRDefault="003B6CB6" w:rsidP="003B6CB6">
      <w:r w:rsidRPr="003B6CB6">
        <w:t>W roku akademickim 2014/2015, funkcję Kierownika Biura Gdańskiego Uniwersytetu Trzeciego Wieku pełniła mgr Beata Berent.</w:t>
      </w:r>
    </w:p>
    <w:p w14:paraId="7EFF1D44" w14:textId="77777777" w:rsidR="00410F81" w:rsidRDefault="00410F81"/>
    <w:sectPr w:rsidR="00410F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97BAF"/>
    <w:multiLevelType w:val="multilevel"/>
    <w:tmpl w:val="59B84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DF76DB"/>
    <w:multiLevelType w:val="multilevel"/>
    <w:tmpl w:val="27FE9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C959CB"/>
    <w:multiLevelType w:val="multilevel"/>
    <w:tmpl w:val="3258E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516C89"/>
    <w:multiLevelType w:val="multilevel"/>
    <w:tmpl w:val="0F8CF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3726510">
    <w:abstractNumId w:val="3"/>
  </w:num>
  <w:num w:numId="2" w16cid:durableId="1860192552">
    <w:abstractNumId w:val="1"/>
  </w:num>
  <w:num w:numId="3" w16cid:durableId="1634021816">
    <w:abstractNumId w:val="2"/>
  </w:num>
  <w:num w:numId="4" w16cid:durableId="42102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408"/>
    <w:rsid w:val="00121408"/>
    <w:rsid w:val="003B4CC0"/>
    <w:rsid w:val="003B6CB6"/>
    <w:rsid w:val="00410F81"/>
    <w:rsid w:val="0077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AD1D6"/>
  <w15:chartTrackingRefBased/>
  <w15:docId w15:val="{1DADF0D6-3F2D-4E50-B1FB-1645C85A1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214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14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14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1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14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1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1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1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1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14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14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14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140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140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14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14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14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14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14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14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1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1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14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14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14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140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14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140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14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646</Words>
  <Characters>3881</Characters>
  <Application>Microsoft Office Word</Application>
  <DocSecurity>0</DocSecurity>
  <Lines>32</Lines>
  <Paragraphs>9</Paragraphs>
  <ScaleCrop>false</ScaleCrop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Patalas</dc:creator>
  <cp:keywords/>
  <dc:description/>
  <cp:lastModifiedBy>Piotr Patalas</cp:lastModifiedBy>
  <cp:revision>2</cp:revision>
  <dcterms:created xsi:type="dcterms:W3CDTF">2026-10-08T08:33:00Z</dcterms:created>
  <dcterms:modified xsi:type="dcterms:W3CDTF">2026-10-08T08:34:00Z</dcterms:modified>
</cp:coreProperties>
</file>