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BD99" w14:textId="77777777" w:rsidR="00A26E54" w:rsidRPr="00A26E54" w:rsidRDefault="00A26E54" w:rsidP="00A26E54">
      <w:r w:rsidRPr="00A26E54">
        <w:t>Zakończył się siódmy rok działalności Gdańskiego Uniwersytetu Trzeciego Wieku w Uniwersytecie Gdańskim.</w:t>
      </w:r>
    </w:p>
    <w:p w14:paraId="77D23FB7" w14:textId="77777777" w:rsidR="00A26E54" w:rsidRPr="00A26E54" w:rsidRDefault="00A26E54" w:rsidP="00A26E54">
      <w:r w:rsidRPr="00A26E54">
        <w:t xml:space="preserve">W roku akademickim 2010/2011 liczba słuchaczy GUTW wynosiła </w:t>
      </w:r>
      <w:r w:rsidRPr="00A26E54">
        <w:rPr>
          <w:b/>
          <w:bCs/>
        </w:rPr>
        <w:t>1287</w:t>
      </w:r>
      <w:r w:rsidRPr="00A26E54">
        <w:t xml:space="preserve"> osób, w tym </w:t>
      </w:r>
      <w:r w:rsidRPr="00A26E54">
        <w:rPr>
          <w:b/>
          <w:bCs/>
        </w:rPr>
        <w:t>170</w:t>
      </w:r>
      <w:r w:rsidRPr="00A26E54">
        <w:t xml:space="preserve"> mężczyzn. W ramach GUTW działają filie: </w:t>
      </w:r>
      <w:r w:rsidRPr="00A26E54">
        <w:rPr>
          <w:b/>
          <w:bCs/>
        </w:rPr>
        <w:t>w Kartuzach, Pruszczu Gdańskim</w:t>
      </w:r>
      <w:r w:rsidRPr="00A26E54">
        <w:t xml:space="preserve"> oraz </w:t>
      </w:r>
      <w:r w:rsidRPr="00A26E54">
        <w:rPr>
          <w:b/>
          <w:bCs/>
        </w:rPr>
        <w:t>Pelplinie.</w:t>
      </w:r>
      <w:r w:rsidRPr="00A26E54">
        <w:t xml:space="preserve"> Wiek uczestników GUTW wahał się w przedziale od 34 do 91 lat. Zdecydowana większość naszych słuchaczy pochodzi z Trójmiasta, są również osoby dojeżdżające na zajęcia z innych miejscowości m. in. z Sopotu, Chwaszczyna, Otomina, </w:t>
      </w:r>
      <w:proofErr w:type="spellStart"/>
      <w:r w:rsidRPr="00A26E54">
        <w:t>Rumi</w:t>
      </w:r>
      <w:proofErr w:type="spellEnd"/>
      <w:r w:rsidRPr="00A26E54">
        <w:t>.</w:t>
      </w:r>
    </w:p>
    <w:p w14:paraId="57E344F8" w14:textId="282CD9FE" w:rsidR="00A26E54" w:rsidRPr="00A26E54" w:rsidRDefault="00A26E54" w:rsidP="00A26E54">
      <w:r w:rsidRPr="00A26E54">
        <w:t xml:space="preserve">Chcąc zapewnić wysoki poziom merytoryczny wykładów i zajęć, zaangażowaliśmy wybitnych wykładowców </w:t>
      </w:r>
      <w:r w:rsidRPr="00A26E54">
        <w:rPr>
          <w:b/>
          <w:bCs/>
        </w:rPr>
        <w:t xml:space="preserve">Uniwersytetu Gdańskiego, Gdańskiego Uniwersytetu Medycznego, Politechniki </w:t>
      </w:r>
      <w:proofErr w:type="spellStart"/>
      <w:r w:rsidRPr="00A26E54">
        <w:rPr>
          <w:b/>
          <w:bCs/>
        </w:rPr>
        <w:t>Gdańskiej</w:t>
      </w:r>
      <w:r w:rsidRPr="00A26E54">
        <w:t>oraz</w:t>
      </w:r>
      <w:proofErr w:type="spellEnd"/>
      <w:r w:rsidRPr="00A26E54">
        <w:t xml:space="preserve"> </w:t>
      </w:r>
      <w:r w:rsidRPr="00A26E54">
        <w:rPr>
          <w:b/>
          <w:bCs/>
        </w:rPr>
        <w:t>Wyższej</w:t>
      </w:r>
      <w:r w:rsidRPr="00A26E54">
        <w:rPr>
          <w:b/>
          <w:bCs/>
        </w:rPr>
        <w:t xml:space="preserve"> Szkoły Turystyki i Hotelarstwa.</w:t>
      </w:r>
    </w:p>
    <w:p w14:paraId="44D9B0BD" w14:textId="77777777" w:rsidR="00A26E54" w:rsidRPr="00A26E54" w:rsidRDefault="00A26E54" w:rsidP="00A26E54">
      <w:r w:rsidRPr="00A26E54">
        <w:t xml:space="preserve">Z ich pomocą przygotowaliśmy </w:t>
      </w:r>
      <w:r w:rsidRPr="00A26E54">
        <w:rPr>
          <w:b/>
          <w:bCs/>
        </w:rPr>
        <w:t>102</w:t>
      </w:r>
      <w:r w:rsidRPr="00A26E54">
        <w:t xml:space="preserve"> godziny wykładów, których tematyka dotyczyła zagadnień z </w:t>
      </w:r>
      <w:r w:rsidRPr="00A26E54">
        <w:rPr>
          <w:b/>
          <w:bCs/>
        </w:rPr>
        <w:t>psychologii, geologii, prawa, medycyny, biologii, historii, nauk ścisłych, zoologii, turystyki</w:t>
      </w:r>
      <w:r w:rsidRPr="00A26E54">
        <w:t xml:space="preserve">, oraz </w:t>
      </w:r>
      <w:r w:rsidRPr="00A26E54">
        <w:rPr>
          <w:b/>
          <w:bCs/>
        </w:rPr>
        <w:t>51</w:t>
      </w:r>
      <w:r w:rsidRPr="00A26E54">
        <w:t xml:space="preserve"> godzinnych prelekcji przygotowanych przez organizacje współpracujące z nami, czyli z </w:t>
      </w:r>
      <w:r w:rsidRPr="00A26E54">
        <w:rPr>
          <w:b/>
          <w:bCs/>
        </w:rPr>
        <w:t>Towarzystwem Przyjaciół Gdańska i Centrum</w:t>
      </w:r>
      <w:r w:rsidRPr="00A26E54">
        <w:t xml:space="preserve"> </w:t>
      </w:r>
      <w:r w:rsidRPr="00A26E54">
        <w:rPr>
          <w:b/>
          <w:bCs/>
        </w:rPr>
        <w:t>Informacji i Edukacji Ekologicznej</w:t>
      </w:r>
      <w:r w:rsidRPr="00A26E54">
        <w:t> z zagadnień przyrody, historii Gdańska oraz turystyki.</w:t>
      </w:r>
    </w:p>
    <w:p w14:paraId="6E5E29E9" w14:textId="77777777" w:rsidR="00A26E54" w:rsidRPr="00A26E54" w:rsidRDefault="00A26E54" w:rsidP="00A26E54">
      <w:r w:rsidRPr="00A26E54">
        <w:t xml:space="preserve">GUTW czynnie uczestniczy w obchodach Roku Heweliusza – przygotowano </w:t>
      </w:r>
      <w:r w:rsidRPr="00A26E54">
        <w:rPr>
          <w:b/>
          <w:bCs/>
        </w:rPr>
        <w:t>10</w:t>
      </w:r>
      <w:r w:rsidRPr="00A26E54">
        <w:t xml:space="preserve"> prelekcji związanych z życiem astronoma.</w:t>
      </w:r>
    </w:p>
    <w:p w14:paraId="2D7AB506" w14:textId="77777777" w:rsidR="00A26E54" w:rsidRPr="00A26E54" w:rsidRDefault="00A26E54" w:rsidP="00A26E54">
      <w:r w:rsidRPr="00A26E54">
        <w:t xml:space="preserve">W roku akademickim 2010/2011 oferta kształcenia zawierała </w:t>
      </w:r>
      <w:r w:rsidRPr="00A26E54">
        <w:rPr>
          <w:b/>
          <w:bCs/>
        </w:rPr>
        <w:t>2938</w:t>
      </w:r>
      <w:r w:rsidRPr="00A26E54">
        <w:t xml:space="preserve"> godzin zajęć dydaktycznych, w tym:</w:t>
      </w:r>
    </w:p>
    <w:p w14:paraId="577F77E0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rPr>
          <w:b/>
          <w:bCs/>
        </w:rPr>
        <w:t>20</w:t>
      </w:r>
      <w:r w:rsidRPr="00A26E54">
        <w:t xml:space="preserve"> grup lektoratów języków obcych – </w:t>
      </w:r>
      <w:r w:rsidRPr="00A26E54">
        <w:rPr>
          <w:b/>
          <w:bCs/>
        </w:rPr>
        <w:t>287</w:t>
      </w:r>
      <w:r w:rsidRPr="00A26E54">
        <w:t xml:space="preserve"> słuchaczy</w:t>
      </w:r>
      <w:r w:rsidRPr="00A26E54">
        <w:br/>
        <w:t>(język angielski, niemiecki, francuski i włoski),</w:t>
      </w:r>
    </w:p>
    <w:p w14:paraId="5026BE44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rPr>
          <w:b/>
          <w:bCs/>
        </w:rPr>
        <w:t>28</w:t>
      </w:r>
      <w:r w:rsidRPr="00A26E54">
        <w:t>grup zajęć ruchowych – </w:t>
      </w:r>
      <w:r w:rsidRPr="00A26E54">
        <w:rPr>
          <w:b/>
          <w:bCs/>
        </w:rPr>
        <w:t>473</w:t>
      </w:r>
      <w:r w:rsidRPr="00A26E54">
        <w:t xml:space="preserve"> słuchaczy,</w:t>
      </w:r>
      <w:r w:rsidRPr="00A26E54">
        <w:br/>
        <w:t>(tai chi, joga, gimnastyka usprawniająca, aerobik, siłownia, choreoterapia, szkoła pleców, rehabilitacja, marsz po zdrowie, tańce świata)</w:t>
      </w:r>
    </w:p>
    <w:p w14:paraId="795E1423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rPr>
          <w:b/>
          <w:bCs/>
        </w:rPr>
        <w:t>3</w:t>
      </w:r>
      <w:r w:rsidRPr="00A26E54">
        <w:t>grupy warsztatów psychologicznych – </w:t>
      </w:r>
      <w:r w:rsidRPr="00A26E54">
        <w:rPr>
          <w:b/>
          <w:bCs/>
        </w:rPr>
        <w:t>56</w:t>
      </w:r>
      <w:r w:rsidRPr="00A26E54">
        <w:t>słuchaczy,</w:t>
      </w:r>
    </w:p>
    <w:p w14:paraId="29376FF6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rPr>
          <w:b/>
          <w:bCs/>
        </w:rPr>
        <w:t>13</w:t>
      </w:r>
      <w:r w:rsidRPr="00A26E54">
        <w:t xml:space="preserve"> grup warsztatów komputerowych – </w:t>
      </w:r>
      <w:r w:rsidRPr="00A26E54">
        <w:rPr>
          <w:b/>
          <w:bCs/>
        </w:rPr>
        <w:t>186</w:t>
      </w:r>
      <w:r w:rsidRPr="00A26E54">
        <w:t xml:space="preserve"> słuchaczy,</w:t>
      </w:r>
    </w:p>
    <w:p w14:paraId="4ECF03E9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rPr>
          <w:b/>
          <w:bCs/>
        </w:rPr>
        <w:t>3</w:t>
      </w:r>
      <w:r w:rsidRPr="00A26E54">
        <w:t>grupy historii sztuki – </w:t>
      </w:r>
      <w:r w:rsidRPr="00A26E54">
        <w:rPr>
          <w:b/>
          <w:bCs/>
        </w:rPr>
        <w:t>64</w:t>
      </w:r>
      <w:r w:rsidRPr="00A26E54">
        <w:t xml:space="preserve"> słuchaczy,</w:t>
      </w:r>
    </w:p>
    <w:p w14:paraId="76D5EFC9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rPr>
          <w:b/>
          <w:bCs/>
        </w:rPr>
        <w:t>4</w:t>
      </w:r>
      <w:r w:rsidRPr="00A26E54">
        <w:t xml:space="preserve"> grupy zajęć z literatury – </w:t>
      </w:r>
      <w:r w:rsidRPr="00A26E54">
        <w:rPr>
          <w:b/>
          <w:bCs/>
        </w:rPr>
        <w:t>54</w:t>
      </w:r>
      <w:r w:rsidRPr="00A26E54">
        <w:t xml:space="preserve"> słuchaczy,</w:t>
      </w:r>
    </w:p>
    <w:p w14:paraId="085CF2AD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t>warsztaty plastyczne – </w:t>
      </w:r>
      <w:r w:rsidRPr="00A26E54">
        <w:rPr>
          <w:b/>
          <w:bCs/>
        </w:rPr>
        <w:t>36</w:t>
      </w:r>
      <w:r w:rsidRPr="00A26E54">
        <w:t xml:space="preserve"> słuchaczy,</w:t>
      </w:r>
    </w:p>
    <w:p w14:paraId="70D685AD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t>warsztaty fotograficzne – </w:t>
      </w:r>
      <w:r w:rsidRPr="00A26E54">
        <w:rPr>
          <w:b/>
          <w:bCs/>
        </w:rPr>
        <w:t>36</w:t>
      </w:r>
      <w:r w:rsidRPr="00A26E54">
        <w:t xml:space="preserve"> słuchaczy,</w:t>
      </w:r>
    </w:p>
    <w:p w14:paraId="70D32BD7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t>cykliczne spotkania filmowe – </w:t>
      </w:r>
      <w:r w:rsidRPr="00A26E54">
        <w:rPr>
          <w:b/>
          <w:bCs/>
        </w:rPr>
        <w:t>35</w:t>
      </w:r>
      <w:r w:rsidRPr="00A26E54">
        <w:t xml:space="preserve"> słuchaczy,</w:t>
      </w:r>
    </w:p>
    <w:p w14:paraId="7045C9D1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t>cykliczne spotkania muzyczne – </w:t>
      </w:r>
      <w:r w:rsidRPr="00A26E54">
        <w:rPr>
          <w:b/>
          <w:bCs/>
        </w:rPr>
        <w:t>43</w:t>
      </w:r>
      <w:r w:rsidRPr="00A26E54">
        <w:t xml:space="preserve"> słuchaczy,</w:t>
      </w:r>
    </w:p>
    <w:p w14:paraId="405C5ABA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lastRenderedPageBreak/>
        <w:t>warsztaty krajoznawcze – </w:t>
      </w:r>
      <w:r w:rsidRPr="00A26E54">
        <w:rPr>
          <w:b/>
          <w:bCs/>
        </w:rPr>
        <w:t>24</w:t>
      </w:r>
      <w:r w:rsidRPr="00A26E54">
        <w:t> słuchaczy,</w:t>
      </w:r>
    </w:p>
    <w:p w14:paraId="32115887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t>warsztaty z turystyki kulturowej – </w:t>
      </w:r>
      <w:r w:rsidRPr="00A26E54">
        <w:rPr>
          <w:b/>
          <w:bCs/>
        </w:rPr>
        <w:t>49</w:t>
      </w:r>
      <w:r w:rsidRPr="00A26E54">
        <w:t> słuchaczy,</w:t>
      </w:r>
    </w:p>
    <w:p w14:paraId="5E7E0D68" w14:textId="77777777" w:rsidR="00A26E54" w:rsidRPr="00A26E54" w:rsidRDefault="00A26E54" w:rsidP="00A26E54">
      <w:pPr>
        <w:numPr>
          <w:ilvl w:val="0"/>
          <w:numId w:val="1"/>
        </w:numPr>
      </w:pPr>
      <w:r w:rsidRPr="00A26E54">
        <w:t>zajęcia z kultury Japonii – </w:t>
      </w:r>
      <w:r w:rsidRPr="00A26E54">
        <w:rPr>
          <w:b/>
          <w:bCs/>
        </w:rPr>
        <w:t>10</w:t>
      </w:r>
      <w:r w:rsidRPr="00A26E54">
        <w:t>słuchaczy.</w:t>
      </w:r>
    </w:p>
    <w:p w14:paraId="24D52ADF" w14:textId="77777777" w:rsidR="00A26E54" w:rsidRPr="00A26E54" w:rsidRDefault="00A26E54" w:rsidP="00A26E54">
      <w:r w:rsidRPr="00A26E54">
        <w:t xml:space="preserve">We wrześniu 2010 miała miejsce </w:t>
      </w:r>
      <w:hyperlink r:id="rId5" w:history="1">
        <w:r w:rsidRPr="00A26E54">
          <w:rPr>
            <w:rStyle w:val="Hipercze"/>
          </w:rPr>
          <w:t>międzynarodowa konferencja Uniwersytetów Trzeciego Wieku</w:t>
        </w:r>
      </w:hyperlink>
      <w:r w:rsidRPr="00A26E54">
        <w:t>, w której uczestniczyli między innymi rektorzy i przedstawiciele uczelni wyższych z całej Polski oraz osoby prowadzące Uniwersytety Trzeciego Wieku na Białorusi, Litwie, Mołdawii.</w:t>
      </w:r>
    </w:p>
    <w:p w14:paraId="20DA698E" w14:textId="77777777" w:rsidR="00A26E54" w:rsidRPr="00A26E54" w:rsidRDefault="00A26E54" w:rsidP="00A26E54">
      <w:r w:rsidRPr="00A26E54">
        <w:t xml:space="preserve">W dniu 25 listopada 2010 roku </w:t>
      </w:r>
      <w:hyperlink r:id="rId6" w:history="1">
        <w:r w:rsidRPr="00A26E54">
          <w:rPr>
            <w:rStyle w:val="Hipercze"/>
          </w:rPr>
          <w:t>ze słuchaczami Gdańskiego Uniwersytetu Trzeciego Wieku spotkał się Prezydent RP Bronisław Komorowski</w:t>
        </w:r>
      </w:hyperlink>
      <w:r w:rsidRPr="00A26E54">
        <w:t>. </w:t>
      </w:r>
    </w:p>
    <w:p w14:paraId="76103D6E" w14:textId="7D52C386" w:rsidR="00A26E54" w:rsidRPr="00A26E54" w:rsidRDefault="00A26E54" w:rsidP="00A26E54">
      <w:r w:rsidRPr="00A26E54">
        <w:rPr>
          <w:b/>
          <w:bCs/>
        </w:rPr>
        <w:t xml:space="preserve">8 kwietnia 2011 </w:t>
      </w:r>
      <w:proofErr w:type="spellStart"/>
      <w:r w:rsidRPr="00A26E54">
        <w:rPr>
          <w:b/>
          <w:bCs/>
        </w:rPr>
        <w:t>roku</w:t>
      </w:r>
      <w:r w:rsidRPr="00A26E54">
        <w:t>JM</w:t>
      </w:r>
      <w:proofErr w:type="spellEnd"/>
      <w:r w:rsidRPr="00A26E54">
        <w:t xml:space="preserve"> Rektor UG prof. dr hab. Bernard </w:t>
      </w:r>
      <w:proofErr w:type="spellStart"/>
      <w:r w:rsidRPr="00A26E54">
        <w:t>Lammek</w:t>
      </w:r>
      <w:proofErr w:type="spellEnd"/>
      <w:r w:rsidRPr="00A26E54">
        <w:t xml:space="preserve">, zaprosił słuchaczy </w:t>
      </w:r>
      <w:r w:rsidRPr="00A26E54">
        <w:t>GUTW na</w:t>
      </w:r>
      <w:r w:rsidRPr="00A26E54">
        <w:t> wykład Lecha Wałęsy zatytułowany "Polska wobec wyzwań globalizacji".</w:t>
      </w:r>
    </w:p>
    <w:p w14:paraId="6811A4C9" w14:textId="77777777" w:rsidR="00A26E54" w:rsidRPr="00A26E54" w:rsidRDefault="00A26E54" w:rsidP="00A26E54">
      <w:r w:rsidRPr="00A26E54">
        <w:t>Słuchacze uczestniczyli w koncertach organizowanych przez Filharmonię Bałtycką, a dzięki współpracy z Teatrem Wybrzeże, Operą Bałtycką oraz Operą Kameralną w Sopocie, mogli korzystać z promocyjnych ofert przygotowanych specjalnie dla GUTW.</w:t>
      </w:r>
    </w:p>
    <w:p w14:paraId="07EBAEBB" w14:textId="77777777" w:rsidR="00A26E54" w:rsidRPr="00A26E54" w:rsidRDefault="00A26E54" w:rsidP="00A26E54">
      <w:r w:rsidRPr="00A26E54">
        <w:t xml:space="preserve">Dzięki uprzejmości władz Wydziału Prawa i Administracji, odbyły się wystawy prac plastycznych oraz wystawa prac fotograficznych. </w:t>
      </w:r>
      <w:hyperlink r:id="rId7" w:history="1">
        <w:r w:rsidRPr="00A26E54">
          <w:rPr>
            <w:rStyle w:val="Hipercze"/>
          </w:rPr>
          <w:t>Wystawa prac wykonanych przez słuchaczy GUTW miała również miejsce w lipcu w Dworku Sierakowskich w Sopocie</w:t>
        </w:r>
      </w:hyperlink>
      <w:r w:rsidRPr="00A26E54">
        <w:t>. Pod koniec maja 2011 roku uczestnicy warsztatów plastycznych uczestniczyli w plenerze w Wierzycy.</w:t>
      </w:r>
    </w:p>
    <w:p w14:paraId="779AEB23" w14:textId="77777777" w:rsidR="00A26E54" w:rsidRPr="00A26E54" w:rsidRDefault="00A26E54" w:rsidP="00A26E54">
      <w:r w:rsidRPr="00A26E54">
        <w:t>Zainteresowani słuchacze GUTW korzystali nieodpłatnie z </w:t>
      </w:r>
      <w:r w:rsidRPr="00A26E54">
        <w:rPr>
          <w:b/>
          <w:bCs/>
        </w:rPr>
        <w:t>Akademickiej Poradni Prawnej</w:t>
      </w:r>
      <w:r w:rsidRPr="00A26E54">
        <w:t>, działającej przy Wydziale Prawa i Administracji Uniwersytetu Gdańskiego. Szkoła tańca M&amp;M przygotowała dla naszych słuchaczy specjalna ofertę kursów tańca.</w:t>
      </w:r>
    </w:p>
    <w:p w14:paraId="0D3B8831" w14:textId="77777777" w:rsidR="00A26E54" w:rsidRPr="00A26E54" w:rsidRDefault="00A26E54" w:rsidP="00A26E54">
      <w:r w:rsidRPr="00A26E54">
        <w:t>Dbając o prawidłowy przepływ informacji oraz komfort naszych słuchaczy, stale uaktualniamy stronę internetową, a sekretariat GUTW czynny jest od poniedziałku do piątku.</w:t>
      </w:r>
    </w:p>
    <w:p w14:paraId="3FE4779F" w14:textId="77777777" w:rsidR="00A26E54" w:rsidRPr="00A26E54" w:rsidRDefault="00A26E54" w:rsidP="00A26E54">
      <w:r w:rsidRPr="00A26E54">
        <w:t>Utworzona w roku akademickim 2009/2010 strona internetowa „Centrum Aktywności Seniorów” (</w:t>
      </w:r>
      <w:hyperlink r:id="rId8" w:history="1">
        <w:r w:rsidRPr="00A26E54">
          <w:rPr>
            <w:rStyle w:val="Hipercze"/>
            <w:b/>
            <w:bCs/>
          </w:rPr>
          <w:t>seniorzy.ug.gda.pl</w:t>
        </w:r>
      </w:hyperlink>
      <w:r w:rsidRPr="00A26E54">
        <w:rPr>
          <w:b/>
          <w:bCs/>
        </w:rPr>
        <w:t>)</w:t>
      </w:r>
      <w:r w:rsidRPr="00A26E54">
        <w:t>jest cały czas uaktualniana. Pojawiają się na niej propozycje aktywnego spędzania czasu dla seniorów Gdańska.</w:t>
      </w:r>
    </w:p>
    <w:p w14:paraId="3ACDF4F7" w14:textId="77777777" w:rsidR="00A26E54" w:rsidRPr="00A26E54" w:rsidRDefault="00A26E54" w:rsidP="00A26E54">
      <w:r w:rsidRPr="00A26E54">
        <w:rPr>
          <w:b/>
          <w:bCs/>
        </w:rPr>
        <w:t>Słuchacze GUTW są częścią społeczności akademickiej Uniwersytetu Gdańskiego.</w:t>
      </w:r>
    </w:p>
    <w:p w14:paraId="6EEA5D07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B34ED"/>
    <w:multiLevelType w:val="multilevel"/>
    <w:tmpl w:val="6B90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669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9E"/>
    <w:rsid w:val="003B4CC0"/>
    <w:rsid w:val="00410F81"/>
    <w:rsid w:val="00452672"/>
    <w:rsid w:val="00A26E54"/>
    <w:rsid w:val="00FF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4A1AB-CA99-488A-B5E6-E537A9DC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0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0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0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0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0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0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0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0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0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0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0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0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00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00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00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00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00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00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0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0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0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0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0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00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00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00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0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00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009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26E5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6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niorzy.ug.gda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g.edu.pl/pl/gutw/?id_kom=101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g.edu.pl/pl/gutw/?id_kom=6970" TargetMode="External"/><Relationship Id="rId5" Type="http://schemas.openxmlformats.org/officeDocument/2006/relationships/hyperlink" Target="http://www.ug.edu.pl/pl/gutw/konferencja201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2026-10-08T08:30:00Z</dcterms:created>
  <dcterms:modified xsi:type="dcterms:W3CDTF">2026-10-08T08:30:00Z</dcterms:modified>
</cp:coreProperties>
</file>